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23" w:type="dxa"/>
        <w:tblLayout w:type="fixed"/>
        <w:tblLook w:val="0000" w:firstRow="0" w:lastRow="0" w:firstColumn="0" w:lastColumn="0" w:noHBand="0" w:noVBand="0"/>
      </w:tblPr>
      <w:tblGrid>
        <w:gridCol w:w="1951"/>
        <w:gridCol w:w="1685"/>
      </w:tblGrid>
      <w:tr w:rsidR="007B1C90" w:rsidTr="0070456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B1C90" w:rsidRDefault="007B1C90" w:rsidP="00704563">
            <w:pPr>
              <w:rPr>
                <w:rFonts w:ascii="Garamond" w:hAnsi="Garamond" w:cs="Garamond"/>
                <w:caps/>
              </w:rPr>
            </w:pPr>
            <w:bookmarkStart w:id="0" w:name="_GoBack"/>
            <w:bookmarkEnd w:id="0"/>
            <w:r>
              <w:rPr>
                <w:rFonts w:ascii="Garamond" w:hAnsi="Garamond" w:cs="Garamond"/>
                <w:caps/>
              </w:rPr>
              <w:t>Regisztráció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90" w:rsidRDefault="007B1C90" w:rsidP="00704563">
            <w:r>
              <w:rPr>
                <w:rFonts w:ascii="Garamond" w:hAnsi="Garamond" w:cs="Garamond"/>
                <w:caps/>
              </w:rPr>
              <w:t>T3</w:t>
            </w:r>
          </w:p>
        </w:tc>
      </w:tr>
    </w:tbl>
    <w:p w:rsidR="007B1C90" w:rsidRDefault="007B1C90" w:rsidP="007B1C90"/>
    <w:p w:rsidR="007B1C90" w:rsidRDefault="007B1C90" w:rsidP="007B1C90"/>
    <w:p w:rsidR="007B1C90" w:rsidRDefault="007B1C90" w:rsidP="007B1C90">
      <w:pPr>
        <w:jc w:val="center"/>
        <w:rPr>
          <w:rFonts w:ascii="Garamond" w:hAnsi="Garamond" w:cs="Garamond"/>
          <w:caps/>
          <w:sz w:val="40"/>
          <w:szCs w:val="40"/>
        </w:rPr>
      </w:pPr>
      <w:r>
        <w:rPr>
          <w:rFonts w:ascii="Garamond" w:hAnsi="Garamond" w:cs="Garamond"/>
          <w:caps/>
          <w:sz w:val="32"/>
          <w:szCs w:val="32"/>
        </w:rPr>
        <w:t>Jelentkezési lap</w:t>
      </w:r>
    </w:p>
    <w:p w:rsidR="007B1C90" w:rsidRDefault="007B1C90" w:rsidP="007B1C90">
      <w:pPr>
        <w:jc w:val="center"/>
        <w:rPr>
          <w:rFonts w:ascii="Garamond" w:hAnsi="Garamond" w:cs="Garamond"/>
          <w:caps/>
          <w:sz w:val="32"/>
          <w:szCs w:val="32"/>
        </w:rPr>
      </w:pPr>
      <w:r>
        <w:rPr>
          <w:rFonts w:ascii="Garamond" w:hAnsi="Garamond" w:cs="Garamond"/>
          <w:caps/>
          <w:sz w:val="40"/>
          <w:szCs w:val="40"/>
        </w:rPr>
        <w:t>III. Országos Akvarell Triennálé</w:t>
      </w:r>
    </w:p>
    <w:p w:rsidR="007B1C90" w:rsidRDefault="007B1C90" w:rsidP="007B1C90">
      <w:pPr>
        <w:jc w:val="center"/>
        <w:rPr>
          <w:rFonts w:ascii="Garamond" w:hAnsi="Garamond" w:cs="Garamond"/>
          <w:caps/>
        </w:rPr>
      </w:pPr>
      <w:r>
        <w:rPr>
          <w:rFonts w:ascii="Garamond" w:hAnsi="Garamond" w:cs="Garamond"/>
          <w:caps/>
          <w:sz w:val="32"/>
          <w:szCs w:val="32"/>
        </w:rPr>
        <w:t>Eger, 2018</w:t>
      </w:r>
    </w:p>
    <w:p w:rsidR="007B1C90" w:rsidRDefault="007B1C90" w:rsidP="007B1C90">
      <w:pPr>
        <w:rPr>
          <w:rFonts w:ascii="Garamond" w:hAnsi="Garamond" w:cs="Garamond"/>
          <w:caps/>
        </w:rPr>
      </w:pPr>
    </w:p>
    <w:p w:rsidR="007B1C90" w:rsidRDefault="007B1C90" w:rsidP="007B1C90">
      <w:pPr>
        <w:rPr>
          <w:rFonts w:ascii="Garamond" w:hAnsi="Garamond" w:cs="Garamond"/>
          <w:caps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4140"/>
        <w:gridCol w:w="1620"/>
        <w:gridCol w:w="1990"/>
      </w:tblGrid>
      <w:tr w:rsidR="007B1C90" w:rsidTr="00704563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Név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704563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Születési hely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idő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704563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Levelezési cím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telefon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704563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Email cím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Web oldal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</w:tbl>
    <w:p w:rsidR="007B1C90" w:rsidRDefault="007B1C90" w:rsidP="007B1C90">
      <w:pPr>
        <w:rPr>
          <w:rFonts w:ascii="Garamond" w:hAnsi="Garamond" w:cs="Garamond"/>
          <w:cap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7B1C90" w:rsidTr="0070456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1C90" w:rsidRDefault="007B1C90" w:rsidP="00704563">
            <w:pPr>
              <w:jc w:val="center"/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Tanulmányok, egyéb közlendők</w:t>
            </w:r>
          </w:p>
        </w:tc>
      </w:tr>
      <w:tr w:rsidR="007B1C90" w:rsidTr="00704563">
        <w:trPr>
          <w:trHeight w:val="1088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</w:tbl>
    <w:p w:rsidR="007B1C90" w:rsidRDefault="007B1C90" w:rsidP="007B1C90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6490"/>
      </w:tblGrid>
      <w:tr w:rsidR="007B1C90" w:rsidTr="00704563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1C90" w:rsidRDefault="007B1C90" w:rsidP="00704563">
            <w:pPr>
              <w:jc w:val="center"/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Fontosabb kiállítások</w:t>
            </w:r>
          </w:p>
        </w:tc>
      </w:tr>
      <w:tr w:rsidR="007B1C90" w:rsidTr="00704563">
        <w:trPr>
          <w:trHeight w:val="45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Egyéni kiállítások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704563">
        <w:trPr>
          <w:trHeight w:val="45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Csoportos kiállítások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704563">
        <w:trPr>
          <w:trHeight w:val="45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Nemzetközi kiállítások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</w:tbl>
    <w:p w:rsidR="007B1C90" w:rsidRDefault="007B1C90" w:rsidP="007B1C90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7B1C90" w:rsidTr="0070456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1C90" w:rsidRDefault="007B1C90" w:rsidP="00704563">
            <w:pPr>
              <w:jc w:val="center"/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Bibliográfia</w:t>
            </w:r>
          </w:p>
        </w:tc>
      </w:tr>
      <w:tr w:rsidR="007B1C90" w:rsidTr="00704563">
        <w:trPr>
          <w:trHeight w:val="854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</w:tbl>
    <w:p w:rsidR="007B1C90" w:rsidRDefault="007B1C90" w:rsidP="007B1C90">
      <w:pPr>
        <w:rPr>
          <w:rFonts w:ascii="Garamond" w:hAnsi="Garamond" w:cs="Garamond"/>
          <w:caps/>
          <w:sz w:val="22"/>
          <w:szCs w:val="22"/>
        </w:rPr>
      </w:pPr>
    </w:p>
    <w:tbl>
      <w:tblPr>
        <w:tblW w:w="9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2860"/>
        <w:gridCol w:w="1775"/>
        <w:gridCol w:w="1985"/>
        <w:gridCol w:w="1134"/>
        <w:gridCol w:w="1616"/>
      </w:tblGrid>
      <w:tr w:rsidR="007B1C90" w:rsidTr="00634BB1"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1C90" w:rsidRDefault="007B1C90" w:rsidP="00704563">
            <w:pPr>
              <w:jc w:val="center"/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Kiállításra szánt művek adatai</w:t>
            </w:r>
          </w:p>
        </w:tc>
      </w:tr>
      <w:tr w:rsidR="007B1C90" w:rsidTr="00634BB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jc w:val="center"/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Alkotás címe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jc w:val="center"/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technikája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jc w:val="center"/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Mérete m/sz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jc w:val="center"/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éve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90" w:rsidRDefault="007B1C90" w:rsidP="00704563">
            <w:pPr>
              <w:jc w:val="center"/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Eladási ár</w:t>
            </w:r>
          </w:p>
        </w:tc>
      </w:tr>
      <w:tr w:rsidR="007B1C90" w:rsidTr="00634BB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1.</w:t>
            </w:r>
          </w:p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634BB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2.</w:t>
            </w:r>
          </w:p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  <w:tr w:rsidR="007B1C90" w:rsidTr="00634BB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  <w:r>
              <w:rPr>
                <w:rFonts w:ascii="Garamond" w:hAnsi="Garamond" w:cs="Garamond"/>
                <w:caps/>
                <w:sz w:val="22"/>
                <w:szCs w:val="22"/>
              </w:rPr>
              <w:t>3.</w:t>
            </w:r>
          </w:p>
          <w:p w:rsidR="007B1C90" w:rsidRDefault="007B1C90" w:rsidP="00704563">
            <w:pPr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90" w:rsidRDefault="007B1C90" w:rsidP="00704563">
            <w:pPr>
              <w:snapToGrid w:val="0"/>
              <w:rPr>
                <w:rFonts w:ascii="Garamond" w:hAnsi="Garamond" w:cs="Garamond"/>
                <w:caps/>
                <w:sz w:val="22"/>
                <w:szCs w:val="22"/>
              </w:rPr>
            </w:pPr>
          </w:p>
        </w:tc>
      </w:tr>
    </w:tbl>
    <w:p w:rsidR="007B1C90" w:rsidRDefault="007B1C90" w:rsidP="007B1C90">
      <w:pPr>
        <w:rPr>
          <w:sz w:val="22"/>
          <w:szCs w:val="22"/>
        </w:rPr>
      </w:pPr>
    </w:p>
    <w:p w:rsidR="007B1C90" w:rsidRDefault="007B1C90" w:rsidP="007B1C90">
      <w:pPr>
        <w:rPr>
          <w:sz w:val="22"/>
          <w:szCs w:val="22"/>
        </w:rPr>
      </w:pPr>
    </w:p>
    <w:p w:rsidR="007B1C90" w:rsidRDefault="007B1C90" w:rsidP="007B1C90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A jelentkezési lap beküldhető a kiállításra szánt művek digitalizált fényképével együtt PDF formátumban az </w:t>
      </w:r>
      <w:hyperlink r:id="rId5" w:history="1">
        <w:r>
          <w:rPr>
            <w:rStyle w:val="Hiperhivatkozs"/>
            <w:rFonts w:ascii="Garamond" w:hAnsi="Garamond" w:cs="Garamond"/>
            <w:sz w:val="22"/>
            <w:szCs w:val="22"/>
          </w:rPr>
          <w:t>akvarelltriennale@gmail.com</w:t>
        </w:r>
      </w:hyperlink>
      <w:r>
        <w:rPr>
          <w:rFonts w:ascii="Garamond" w:hAnsi="Garamond" w:cs="Garamond"/>
          <w:sz w:val="22"/>
          <w:szCs w:val="22"/>
        </w:rPr>
        <w:t xml:space="preserve"> email címre, vagy kinyomtatva papíralapon, postai úton a Dobó István Vármúzeum (H. Szilasi Ágota) 3300 Vár 1. címre. A beadás határideje: 2018. május 15. 24:00</w:t>
      </w:r>
    </w:p>
    <w:p w:rsidR="007B1C90" w:rsidRDefault="007B1C90" w:rsidP="007B1C90">
      <w:pPr>
        <w:jc w:val="both"/>
        <w:rPr>
          <w:rFonts w:ascii="Garamond" w:hAnsi="Garamond" w:cs="Garamond"/>
          <w:sz w:val="22"/>
          <w:szCs w:val="22"/>
        </w:rPr>
      </w:pPr>
    </w:p>
    <w:p w:rsidR="007B1C90" w:rsidRDefault="007B1C90" w:rsidP="007B1C90">
      <w:pPr>
        <w:jc w:val="right"/>
      </w:pPr>
      <w:r>
        <w:rPr>
          <w:rFonts w:ascii="Garamond" w:hAnsi="Garamond" w:cs="Garamond"/>
          <w:caps/>
          <w:sz w:val="22"/>
          <w:szCs w:val="22"/>
        </w:rPr>
        <w:t xml:space="preserve">III. Országos Akvarell Triennálé / Eger, 2018 </w:t>
      </w:r>
    </w:p>
    <w:p w:rsidR="001D40DB" w:rsidRDefault="001D40DB"/>
    <w:sectPr w:rsidR="001D40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90"/>
    <w:rsid w:val="001D40DB"/>
    <w:rsid w:val="00634BB1"/>
    <w:rsid w:val="007B1C90"/>
    <w:rsid w:val="00B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C9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B1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C9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B1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varelltrienna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Szilasi Ágota</dc:creator>
  <cp:lastModifiedBy>Nagy Aranka</cp:lastModifiedBy>
  <cp:revision>2</cp:revision>
  <dcterms:created xsi:type="dcterms:W3CDTF">2018-03-09T09:44:00Z</dcterms:created>
  <dcterms:modified xsi:type="dcterms:W3CDTF">2018-03-09T09:44:00Z</dcterms:modified>
</cp:coreProperties>
</file>